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0D" w:rsidRPr="00084446" w:rsidRDefault="00BE2A0D" w:rsidP="00C110DE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</w:pPr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                                 </w:t>
      </w:r>
      <w:r w:rsidR="002C5500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r w:rsid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             </w:t>
      </w:r>
      <w:r w:rsidR="002C5500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  </w:t>
      </w:r>
      <w:proofErr w:type="spellStart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Luyện</w:t>
      </w:r>
      <w:proofErr w:type="spellEnd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Tập</w:t>
      </w:r>
      <w:proofErr w:type="spellEnd"/>
      <w:r w:rsid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r w:rsidR="002C5500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1</w:t>
      </w:r>
    </w:p>
    <w:p w:rsidR="00C110DE" w:rsidRPr="00084446" w:rsidRDefault="00595B72" w:rsidP="00595B72">
      <w:pPr>
        <w:pStyle w:val="ListParagraph"/>
        <w:numPr>
          <w:ilvl w:val="0"/>
          <w:numId w:val="3"/>
        </w:num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</w:pPr>
      <w:proofErr w:type="spellStart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Mục</w:t>
      </w:r>
      <w:proofErr w:type="spellEnd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tiêu</w:t>
      </w:r>
      <w:proofErr w:type="spellEnd"/>
    </w:p>
    <w:p w:rsidR="00595B72" w:rsidRPr="00084446" w:rsidRDefault="00595B72" w:rsidP="00595B72">
      <w:pPr>
        <w:pStyle w:val="BodyTextIndent3"/>
        <w:numPr>
          <w:ilvl w:val="0"/>
          <w:numId w:val="5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 w:rsidRPr="00084446">
        <w:rPr>
          <w:rFonts w:ascii="Times New Roman" w:hAnsi="Times New Roman"/>
          <w:sz w:val="28"/>
          <w:szCs w:val="28"/>
        </w:rPr>
        <w:t>Biết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vận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dụng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định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lý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vào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bài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tập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tính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độ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dài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một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cạnh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của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084446">
        <w:rPr>
          <w:rFonts w:ascii="Times New Roman" w:hAnsi="Times New Roman"/>
          <w:sz w:val="28"/>
          <w:szCs w:val="28"/>
        </w:rPr>
        <w:t>giác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vuông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khi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biết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độ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dài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hai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cạnh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còn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lại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84446">
        <w:rPr>
          <w:rFonts w:ascii="Times New Roman" w:hAnsi="Times New Roman"/>
          <w:sz w:val="28"/>
          <w:szCs w:val="28"/>
        </w:rPr>
        <w:t>Biết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chứng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084446">
        <w:rPr>
          <w:rFonts w:ascii="Times New Roman" w:hAnsi="Times New Roman"/>
          <w:sz w:val="28"/>
          <w:szCs w:val="28"/>
        </w:rPr>
        <w:t>một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084446">
        <w:rPr>
          <w:rFonts w:ascii="Times New Roman" w:hAnsi="Times New Roman"/>
          <w:sz w:val="28"/>
          <w:szCs w:val="28"/>
        </w:rPr>
        <w:t>giác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là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084446">
        <w:rPr>
          <w:rFonts w:ascii="Times New Roman" w:hAnsi="Times New Roman"/>
          <w:sz w:val="28"/>
          <w:szCs w:val="28"/>
        </w:rPr>
        <w:t>giác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vuông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khi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biết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độ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dài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ba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cạnh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của</w:t>
      </w:r>
      <w:proofErr w:type="spellEnd"/>
      <w:r w:rsidRPr="00084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446">
        <w:rPr>
          <w:rFonts w:ascii="Times New Roman" w:hAnsi="Times New Roman"/>
          <w:sz w:val="28"/>
          <w:szCs w:val="28"/>
        </w:rPr>
        <w:t>nó</w:t>
      </w:r>
      <w:proofErr w:type="spellEnd"/>
      <w:r w:rsidRPr="00084446">
        <w:rPr>
          <w:rFonts w:ascii="Times New Roman" w:hAnsi="Times New Roman"/>
          <w:sz w:val="28"/>
          <w:szCs w:val="28"/>
        </w:rPr>
        <w:t>.</w:t>
      </w:r>
    </w:p>
    <w:p w:rsidR="009B1238" w:rsidRPr="00084446" w:rsidRDefault="009B1238" w:rsidP="009B1238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  </w:t>
      </w:r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B. </w:t>
      </w:r>
      <w:proofErr w:type="spellStart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Nội</w:t>
      </w:r>
      <w:proofErr w:type="spellEnd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dung </w:t>
      </w:r>
      <w:proofErr w:type="spellStart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ghi</w:t>
      </w:r>
      <w:proofErr w:type="spellEnd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bảng</w:t>
      </w:r>
      <w:proofErr w:type="spellEnd"/>
    </w:p>
    <w:p w:rsidR="00C110DE" w:rsidRPr="00084446" w:rsidRDefault="00C110DE" w:rsidP="00C110D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1. </w:t>
      </w:r>
      <w:proofErr w:type="spellStart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Định</w:t>
      </w:r>
      <w:proofErr w:type="spellEnd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lý</w:t>
      </w:r>
      <w:proofErr w:type="spellEnd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proofErr w:type="gramStart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Pytago</w:t>
      </w:r>
      <w:proofErr w:type="spellEnd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(</w:t>
      </w:r>
      <w:proofErr w:type="gramEnd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em</w:t>
      </w:r>
      <w:proofErr w:type="spellEnd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hãy</w:t>
      </w:r>
      <w:proofErr w:type="spellEnd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điền</w:t>
      </w:r>
      <w:proofErr w:type="spellEnd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vào</w:t>
      </w:r>
      <w:proofErr w:type="spellEnd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chỗ</w:t>
      </w:r>
      <w:proofErr w:type="spellEnd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trống</w:t>
      </w:r>
      <w:proofErr w:type="spellEnd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)</w:t>
      </w:r>
    </w:p>
    <w:p w:rsidR="00C110DE" w:rsidRPr="00084446" w:rsidRDefault="00C110DE" w:rsidP="00C110D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Trong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tam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giác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vuông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bình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phương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cạnh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huyền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bằng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tổng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bình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phương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E2A0D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……….</w:t>
      </w:r>
    </w:p>
    <w:p w:rsidR="00C110DE" w:rsidRPr="00084446" w:rsidRDefault="00C110DE" w:rsidP="00C110D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ΔABC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vuông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tại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84446">
        <w:rPr>
          <w:rFonts w:ascii="Cambria Math" w:eastAsia="Times New Roman" w:hAnsi="Cambria Math" w:cs="Cambria Math"/>
          <w:color w:val="000000"/>
          <w:sz w:val="28"/>
          <w:szCs w:val="28"/>
          <w:lang w:val="en-US"/>
        </w:rPr>
        <w:t>⇒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E2A0D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…..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= AB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+ AC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</w:p>
    <w:p w:rsidR="00C110DE" w:rsidRPr="00084446" w:rsidRDefault="00C110DE" w:rsidP="00C110D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2. </w:t>
      </w:r>
      <w:proofErr w:type="spellStart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Định</w:t>
      </w:r>
      <w:proofErr w:type="spellEnd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lý</w:t>
      </w:r>
      <w:proofErr w:type="spellEnd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Pytago</w:t>
      </w:r>
      <w:proofErr w:type="spellEnd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proofErr w:type="gramStart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đảo</w:t>
      </w:r>
      <w:proofErr w:type="spellEnd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(</w:t>
      </w:r>
      <w:proofErr w:type="gramEnd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em</w:t>
      </w:r>
      <w:proofErr w:type="spellEnd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hãy</w:t>
      </w:r>
      <w:proofErr w:type="spellEnd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điền</w:t>
      </w:r>
      <w:proofErr w:type="spellEnd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vào</w:t>
      </w:r>
      <w:proofErr w:type="spellEnd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chỗ</w:t>
      </w:r>
      <w:proofErr w:type="spellEnd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proofErr w:type="spellStart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trống</w:t>
      </w:r>
      <w:proofErr w:type="spellEnd"/>
      <w:r w:rsidR="00BE2A0D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)</w:t>
      </w:r>
    </w:p>
    <w:p w:rsidR="00C110DE" w:rsidRPr="00084446" w:rsidRDefault="00C110DE" w:rsidP="00C110D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Nếu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tam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giác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bình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phương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một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cạnh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bằng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tổng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bình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phương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hai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cạnh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kia</w:t>
      </w:r>
      <w:proofErr w:type="spellEnd"/>
      <w:proofErr w:type="gram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thì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E2A0D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…….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110DE" w:rsidRPr="00084446" w:rsidRDefault="00C110DE" w:rsidP="00C110D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ΔABC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BC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= AB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+ AC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="005D38BC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proofErr w:type="spellStart"/>
      <w:r w:rsidR="005D38BC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suy</w:t>
      </w:r>
      <w:proofErr w:type="spellEnd"/>
      <w:r w:rsidR="005D38BC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D38BC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84446">
        <w:rPr>
          <w:rFonts w:ascii="Cambria Math" w:eastAsia="Times New Roman" w:hAnsi="Cambria Math" w:cs="Cambria Math"/>
          <w:color w:val="000000"/>
          <w:sz w:val="28"/>
          <w:szCs w:val="28"/>
          <w:lang w:val="en-US"/>
        </w:rPr>
        <w:t>∠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BAC = </w:t>
      </w:r>
      <w:r w:rsidR="007870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…….</w:t>
      </w:r>
    </w:p>
    <w:p w:rsidR="00C110DE" w:rsidRPr="00084446" w:rsidRDefault="00C110DE" w:rsidP="00C110DE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I.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Câu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hỏi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trắc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nghiệm</w:t>
      </w:r>
      <w:proofErr w:type="spellEnd"/>
    </w:p>
    <w:p w:rsidR="00C110DE" w:rsidRPr="00084446" w:rsidRDefault="00C110DE" w:rsidP="00C110D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Bài</w:t>
      </w:r>
      <w:proofErr w:type="spellEnd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1: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Cho tam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giác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ABC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vuông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tại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B.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Khi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đó</w:t>
      </w:r>
      <w:proofErr w:type="spellEnd"/>
      <w:r w:rsid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chọn</w:t>
      </w:r>
      <w:proofErr w:type="spellEnd"/>
      <w:r w:rsid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câu</w:t>
      </w:r>
      <w:proofErr w:type="spellEnd"/>
      <w:r w:rsid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đúng</w:t>
      </w:r>
      <w:proofErr w:type="spellEnd"/>
      <w:r w:rsid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C110DE" w:rsidRPr="00084446" w:rsidRDefault="00C110DE" w:rsidP="00C110D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A. AB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+ BC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= AC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</w:p>
    <w:p w:rsidR="00C110DE" w:rsidRPr="00084446" w:rsidRDefault="00C110DE" w:rsidP="00C110D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 AB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- BC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= AC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</w:p>
    <w:p w:rsidR="00C110DE" w:rsidRPr="00084446" w:rsidRDefault="00C110DE" w:rsidP="00C110D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C. AB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+ AC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= BC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</w:p>
    <w:p w:rsidR="00C110DE" w:rsidRPr="00084446" w:rsidRDefault="00C110DE" w:rsidP="00C110D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 AB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= AC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+ BC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</w:p>
    <w:p w:rsidR="00C110DE" w:rsidRPr="00084446" w:rsidRDefault="00C110DE" w:rsidP="00C110D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Bài</w:t>
      </w:r>
      <w:proofErr w:type="spellEnd"/>
      <w:r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2: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Cho tam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giác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ABC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vuông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cân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tại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A.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Tính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độ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dài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cạnh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BC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biết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AB = AC = 2dm</w:t>
      </w:r>
    </w:p>
    <w:p w:rsidR="00C110DE" w:rsidRPr="00084446" w:rsidRDefault="00C110DE" w:rsidP="00C110D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A. BC = 4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dm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           B. BC = √6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dm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            C. BC = 8dm            D. BC = √8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dm</w:t>
      </w:r>
      <w:proofErr w:type="spellEnd"/>
    </w:p>
    <w:p w:rsidR="00C110DE" w:rsidRPr="00084446" w:rsidRDefault="006F6FFE" w:rsidP="00C110D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3</w:t>
      </w:r>
      <w:r w:rsidR="00C110DE" w:rsidRPr="000844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:</w:t>
      </w:r>
      <w:r w:rsidR="00C110DE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Cho </w:t>
      </w:r>
      <w:proofErr w:type="spellStart"/>
      <w:r w:rsidR="00C110DE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hình</w:t>
      </w:r>
      <w:proofErr w:type="spellEnd"/>
      <w:r w:rsidR="00C110DE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110DE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vẽ</w:t>
      </w:r>
      <w:proofErr w:type="spellEnd"/>
      <w:r w:rsidR="00C110DE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C110DE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Tính</w:t>
      </w:r>
      <w:proofErr w:type="spellEnd"/>
      <w:r w:rsidR="00C110DE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x</w:t>
      </w:r>
    </w:p>
    <w:p w:rsidR="00C110DE" w:rsidRPr="00084446" w:rsidRDefault="00C110DE" w:rsidP="00C11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8444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627A9F3F" wp14:editId="153C2CF9">
            <wp:extent cx="3181350" cy="1771650"/>
            <wp:effectExtent l="0" t="0" r="0" b="0"/>
            <wp:docPr id="1" name="Picture 1" descr="Trắc nghiệm: Định lí Pi-ta-go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: Định lí Pi-ta-go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0DE" w:rsidRPr="00084446" w:rsidRDefault="00C110DE" w:rsidP="00C110D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A. x = 10cm            B. x = 11cm             C. x = 8cm             D. x = 5cm</w:t>
      </w:r>
    </w:p>
    <w:p w:rsidR="00C110DE" w:rsidRPr="00084446" w:rsidRDefault="00C110DE" w:rsidP="00C110DE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II.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Bài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tập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tự</w:t>
      </w:r>
      <w:proofErr w:type="spellEnd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luận</w:t>
      </w:r>
      <w:proofErr w:type="spellEnd"/>
    </w:p>
    <w:p w:rsidR="00691101" w:rsidRPr="002D518C" w:rsidRDefault="00691101" w:rsidP="00691101">
      <w:pPr>
        <w:shd w:val="clear" w:color="auto" w:fill="FFFFFF"/>
        <w:textAlignment w:val="baseline"/>
        <w:rPr>
          <w:rFonts w:ascii="inherit" w:hAnsi="inherit" w:cs="Arial"/>
          <w:b/>
          <w:bCs/>
          <w:color w:val="444444"/>
          <w:bdr w:val="none" w:sz="0" w:space="0" w:color="auto" w:frame="1"/>
          <w:lang w:val="en-US"/>
        </w:rPr>
      </w:pPr>
      <w:r>
        <w:rPr>
          <w:rFonts w:ascii="inherit" w:hAnsi="inherit" w:cs="Arial"/>
          <w:b/>
          <w:bCs/>
          <w:color w:val="444444"/>
          <w:bdr w:val="none" w:sz="0" w:space="0" w:color="auto" w:frame="1"/>
        </w:rPr>
        <w:t xml:space="preserve">Bài </w:t>
      </w:r>
      <w:r w:rsidR="002D518C">
        <w:rPr>
          <w:rFonts w:ascii="inherit" w:hAnsi="inherit" w:cs="Arial"/>
          <w:b/>
          <w:bCs/>
          <w:color w:val="444444"/>
          <w:bdr w:val="none" w:sz="0" w:space="0" w:color="auto" w:frame="1"/>
          <w:lang w:val="en-US"/>
        </w:rPr>
        <w:t>54/131:</w:t>
      </w:r>
      <w:r w:rsidR="00437DD2">
        <w:rPr>
          <w:rFonts w:ascii="inherit" w:hAnsi="inherit" w:cs="Arial"/>
          <w:b/>
          <w:bCs/>
          <w:color w:val="444444"/>
          <w:bdr w:val="none" w:sz="0" w:space="0" w:color="auto" w:frame="1"/>
          <w:lang w:val="en-US"/>
        </w:rPr>
        <w:t>Hình 128</w:t>
      </w:r>
    </w:p>
    <w:tbl>
      <w:tblPr>
        <w:tblW w:w="10755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55"/>
      </w:tblGrid>
      <w:tr w:rsidR="00691101" w:rsidTr="0069110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1101" w:rsidRDefault="00691101">
            <w:pPr>
              <w:jc w:val="center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noProof/>
                <w:color w:val="888888"/>
                <w:sz w:val="20"/>
                <w:szCs w:val="20"/>
                <w:bdr w:val="none" w:sz="0" w:space="0" w:color="auto" w:frame="1"/>
                <w:lang w:val="en-US"/>
              </w:rPr>
              <w:drawing>
                <wp:inline distT="0" distB="0" distL="0" distR="0">
                  <wp:extent cx="2028825" cy="1476375"/>
                  <wp:effectExtent l="0" t="0" r="9525" b="9525"/>
                  <wp:docPr id="2" name="Picture 2" descr="H128-ch2-T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128-ch2-T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101" w:rsidTr="0069110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1101" w:rsidRDefault="00691101">
            <w:pPr>
              <w:jc w:val="center"/>
              <w:rPr>
                <w:rFonts w:ascii="inherit" w:hAnsi="inherit"/>
                <w:color w:val="666666"/>
                <w:sz w:val="19"/>
                <w:szCs w:val="19"/>
              </w:rPr>
            </w:pPr>
            <w:r>
              <w:rPr>
                <w:rFonts w:ascii="inherit" w:hAnsi="inherit"/>
                <w:color w:val="666666"/>
                <w:sz w:val="19"/>
                <w:szCs w:val="19"/>
              </w:rPr>
              <w:t>Hình 128.</w:t>
            </w:r>
          </w:p>
        </w:tc>
      </w:tr>
    </w:tbl>
    <w:p w:rsidR="006F6FFE" w:rsidRDefault="00691101" w:rsidP="00691101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444444"/>
        </w:rPr>
        <w:t>Áp dụng định lí Py-ta-go trong tam giác vuông ABC, ta có:</w:t>
      </w:r>
      <w:r>
        <w:rPr>
          <w:rFonts w:ascii="Arial" w:hAnsi="Arial" w:cs="Arial"/>
          <w:color w:val="444444"/>
        </w:rPr>
        <w:br/>
      </w:r>
      <w:r w:rsidR="006F6F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="006F6FFE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6F6FFE"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="006F6FFE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= AB</w:t>
      </w:r>
      <w:r w:rsidR="006F6FFE"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="006F6F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+ B</w:t>
      </w:r>
      <w:r w:rsidR="006F6FFE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6F6FFE"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="006F6FFE"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6F6FFE" w:rsidRDefault="006F6FFE" w:rsidP="00691101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(8,5)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 (7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 </w:t>
      </w:r>
    </w:p>
    <w:p w:rsidR="006F6FFE" w:rsidRDefault="006F6FFE" w:rsidP="00691101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</w:t>
      </w:r>
      <w:r w:rsidRPr="000844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 ……….</w:t>
      </w:r>
    </w:p>
    <w:p w:rsidR="006F6FFE" w:rsidRDefault="006F6FFE" w:rsidP="00691101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 = ……</w:t>
      </w:r>
    </w:p>
    <w:p w:rsidR="00437DD2" w:rsidRDefault="00437DD2" w:rsidP="00691101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129</w:t>
      </w:r>
    </w:p>
    <w:p w:rsidR="00452565" w:rsidRPr="00452565" w:rsidRDefault="00452565" w:rsidP="00452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val="en-US"/>
        </w:rPr>
        <w:drawing>
          <wp:inline distT="0" distB="0" distL="0" distR="0">
            <wp:extent cx="1162050" cy="1228725"/>
            <wp:effectExtent l="0" t="0" r="0" b="9525"/>
            <wp:docPr id="3" name="Picture 3" descr="Giải bài 7: Định lý Py-ta-go - Toán 7 tậ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ải bài 7: Định lý Py-ta-go - Toán 7 tậ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565" w:rsidRPr="00452565" w:rsidRDefault="00452565" w:rsidP="004525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lastRenderedPageBreak/>
        <w:t>Thang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tạo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với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tường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một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tam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giác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vuông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,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giả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sử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tam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giác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vuông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đó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có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: BC = 4, BA = 1,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áp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dụng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định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li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pytago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, ta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có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chiều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cao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của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bức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tường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là</w:t>
      </w:r>
      <w:proofErr w:type="spell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:</w:t>
      </w:r>
    </w:p>
    <w:p w:rsidR="00452565" w:rsidRPr="00452565" w:rsidRDefault="00452565" w:rsidP="004525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AC</w:t>
      </w:r>
      <w:r w:rsidRPr="00452565">
        <w:rPr>
          <w:rFonts w:ascii="Arial" w:eastAsia="Times New Roman" w:hAnsi="Arial" w:cs="Arial"/>
          <w:color w:val="000000"/>
          <w:sz w:val="23"/>
          <w:szCs w:val="23"/>
          <w:vertAlign w:val="superscript"/>
          <w:lang w:val="en-US"/>
        </w:rPr>
        <w:t>2 </w:t>
      </w:r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+ AB</w:t>
      </w:r>
      <w:r w:rsidRPr="00452565">
        <w:rPr>
          <w:rFonts w:ascii="Arial" w:eastAsia="Times New Roman" w:hAnsi="Arial" w:cs="Arial"/>
          <w:color w:val="000000"/>
          <w:sz w:val="23"/>
          <w:szCs w:val="23"/>
          <w:vertAlign w:val="superscript"/>
          <w:lang w:val="en-US"/>
        </w:rPr>
        <w:t>2 </w:t>
      </w:r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= BC</w:t>
      </w:r>
      <w:r w:rsidRPr="00452565">
        <w:rPr>
          <w:rFonts w:ascii="Arial" w:eastAsia="Times New Roman" w:hAnsi="Arial" w:cs="Arial"/>
          <w:color w:val="000000"/>
          <w:sz w:val="23"/>
          <w:szCs w:val="23"/>
          <w:vertAlign w:val="superscript"/>
          <w:lang w:val="en-US"/>
        </w:rPr>
        <w:t>2</w:t>
      </w:r>
    </w:p>
    <w:p w:rsidR="00452565" w:rsidRPr="00452565" w:rsidRDefault="00452565" w:rsidP="004525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spellStart"/>
      <w:proofErr w:type="gramStart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nên</w:t>
      </w:r>
      <w:proofErr w:type="spellEnd"/>
      <w:proofErr w:type="gramEnd"/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AC</w:t>
      </w:r>
      <w:r w:rsidRPr="00452565">
        <w:rPr>
          <w:rFonts w:ascii="Arial" w:eastAsia="Times New Roman" w:hAnsi="Arial" w:cs="Arial"/>
          <w:color w:val="000000"/>
          <w:sz w:val="23"/>
          <w:szCs w:val="23"/>
          <w:vertAlign w:val="superscript"/>
          <w:lang w:val="en-US"/>
        </w:rPr>
        <w:t>2 </w:t>
      </w:r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= BC</w:t>
      </w:r>
      <w:r w:rsidRPr="00452565">
        <w:rPr>
          <w:rFonts w:ascii="Arial" w:eastAsia="Times New Roman" w:hAnsi="Arial" w:cs="Arial"/>
          <w:color w:val="000000"/>
          <w:sz w:val="23"/>
          <w:szCs w:val="23"/>
          <w:vertAlign w:val="superscript"/>
          <w:lang w:val="en-US"/>
        </w:rPr>
        <w:t>2 </w:t>
      </w:r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- AB</w:t>
      </w:r>
      <w:r w:rsidRPr="00452565">
        <w:rPr>
          <w:rFonts w:ascii="Arial" w:eastAsia="Times New Roman" w:hAnsi="Arial" w:cs="Arial"/>
          <w:color w:val="000000"/>
          <w:sz w:val="23"/>
          <w:szCs w:val="23"/>
          <w:vertAlign w:val="superscript"/>
          <w:lang w:val="en-US"/>
        </w:rPr>
        <w:t>2 </w:t>
      </w:r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= 16 - 1 = 15</w:t>
      </w:r>
    </w:p>
    <w:p w:rsidR="007A2FA6" w:rsidRDefault="00452565" w:rsidP="007A2FA6">
      <w:pPr>
        <w:shd w:val="clear" w:color="auto" w:fill="FFFFFF"/>
        <w:spacing w:beforeAutospacing="1" w:after="0" w:afterAutospacing="1" w:line="240" w:lineRule="auto"/>
        <w:rPr>
          <w:rFonts w:ascii="MathJax_Main" w:eastAsia="Times New Roman" w:hAnsi="MathJax_Main" w:cs="Arial"/>
          <w:color w:val="000000"/>
          <w:sz w:val="27"/>
          <w:szCs w:val="27"/>
          <w:bdr w:val="none" w:sz="0" w:space="0" w:color="auto" w:frame="1"/>
          <w:lang w:val="en-US"/>
        </w:rPr>
      </w:pPr>
      <w:r w:rsidRPr="00452565">
        <w:rPr>
          <w:rFonts w:ascii="Arial" w:eastAsia="Times New Roman" w:hAnsi="Arial" w:cs="Arial"/>
          <w:color w:val="000000"/>
          <w:sz w:val="23"/>
          <w:szCs w:val="23"/>
          <w:lang w:val="en-US"/>
        </w:rPr>
        <w:t>=&gt;AC = </w:t>
      </w:r>
      <w:r w:rsidR="00437DD2">
        <w:rPr>
          <w:rFonts w:ascii="MathJax_Main" w:eastAsia="Times New Roman" w:hAnsi="MathJax_Main" w:cs="Arial"/>
          <w:color w:val="000000"/>
          <w:sz w:val="27"/>
          <w:szCs w:val="27"/>
          <w:bdr w:val="none" w:sz="0" w:space="0" w:color="auto" w:frame="1"/>
          <w:lang w:val="en-US"/>
        </w:rPr>
        <w:t>………..</w:t>
      </w:r>
    </w:p>
    <w:p w:rsidR="005876F0" w:rsidRPr="007A2FA6" w:rsidRDefault="006F6FFE" w:rsidP="007A2FA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bookmarkStart w:id="0" w:name="_GoBack"/>
      <w:bookmarkEnd w:id="0"/>
      <w:r w:rsidRPr="007A2F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7A2FA6">
        <w:rPr>
          <w:rFonts w:ascii="Arial" w:hAnsi="Arial" w:cs="Arial"/>
          <w:bCs/>
          <w:sz w:val="23"/>
          <w:szCs w:val="23"/>
        </w:rPr>
        <w:t>Bài</w:t>
      </w:r>
      <w:proofErr w:type="spellEnd"/>
      <w:r w:rsidR="005876F0" w:rsidRPr="007A2FA6">
        <w:rPr>
          <w:rFonts w:ascii="Arial" w:hAnsi="Arial" w:cs="Arial"/>
          <w:bCs/>
          <w:sz w:val="23"/>
          <w:szCs w:val="23"/>
        </w:rPr>
        <w:t xml:space="preserve"> 58 : </w:t>
      </w:r>
      <w:proofErr w:type="spellStart"/>
      <w:r w:rsidR="005876F0" w:rsidRPr="007A2FA6">
        <w:rPr>
          <w:rFonts w:ascii="Arial" w:hAnsi="Arial" w:cs="Arial"/>
          <w:bCs/>
          <w:sz w:val="23"/>
          <w:szCs w:val="23"/>
        </w:rPr>
        <w:t>Trang</w:t>
      </w:r>
      <w:proofErr w:type="spellEnd"/>
      <w:r w:rsidR="005876F0" w:rsidRPr="007A2FA6">
        <w:rPr>
          <w:rFonts w:ascii="Arial" w:hAnsi="Arial" w:cs="Arial"/>
          <w:bCs/>
          <w:sz w:val="23"/>
          <w:szCs w:val="23"/>
        </w:rPr>
        <w:t xml:space="preserve"> 132 - </w:t>
      </w:r>
      <w:proofErr w:type="spellStart"/>
      <w:r w:rsidR="005876F0" w:rsidRPr="007A2FA6">
        <w:rPr>
          <w:rFonts w:ascii="Arial" w:hAnsi="Arial" w:cs="Arial"/>
          <w:bCs/>
          <w:sz w:val="23"/>
          <w:szCs w:val="23"/>
        </w:rPr>
        <w:t>sgk</w:t>
      </w:r>
      <w:proofErr w:type="spellEnd"/>
      <w:r w:rsidR="005876F0" w:rsidRPr="007A2FA6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="005876F0" w:rsidRPr="007A2FA6">
        <w:rPr>
          <w:rFonts w:ascii="Arial" w:hAnsi="Arial" w:cs="Arial"/>
          <w:bCs/>
          <w:sz w:val="23"/>
          <w:szCs w:val="23"/>
        </w:rPr>
        <w:t>toán</w:t>
      </w:r>
      <w:proofErr w:type="spellEnd"/>
      <w:r w:rsidR="005876F0" w:rsidRPr="007A2FA6">
        <w:rPr>
          <w:rFonts w:ascii="Arial" w:hAnsi="Arial" w:cs="Arial"/>
          <w:bCs/>
          <w:sz w:val="23"/>
          <w:szCs w:val="23"/>
        </w:rPr>
        <w:t xml:space="preserve"> 7 </w:t>
      </w:r>
      <w:proofErr w:type="spellStart"/>
      <w:r w:rsidR="005876F0" w:rsidRPr="007A2FA6">
        <w:rPr>
          <w:rFonts w:ascii="Arial" w:hAnsi="Arial" w:cs="Arial"/>
          <w:bCs/>
          <w:sz w:val="23"/>
          <w:szCs w:val="23"/>
        </w:rPr>
        <w:t>tập</w:t>
      </w:r>
      <w:proofErr w:type="spellEnd"/>
      <w:r w:rsidR="005876F0" w:rsidRPr="007A2FA6">
        <w:rPr>
          <w:rFonts w:ascii="Arial" w:hAnsi="Arial" w:cs="Arial"/>
          <w:bCs/>
          <w:sz w:val="23"/>
          <w:szCs w:val="23"/>
        </w:rPr>
        <w:t xml:space="preserve"> 1</w:t>
      </w:r>
    </w:p>
    <w:p w:rsidR="005876F0" w:rsidRPr="005876F0" w:rsidRDefault="005876F0" w:rsidP="005876F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3"/>
          <w:szCs w:val="23"/>
          <w:lang w:val="en-US"/>
        </w:rPr>
      </w:pPr>
      <w:proofErr w:type="spellStart"/>
      <w:r w:rsidRPr="007A2FA6">
        <w:rPr>
          <w:rFonts w:ascii="Arial" w:eastAsia="Times New Roman" w:hAnsi="Arial" w:cs="Arial"/>
          <w:b/>
          <w:bCs/>
          <w:i/>
          <w:iCs/>
          <w:sz w:val="23"/>
          <w:szCs w:val="23"/>
          <w:lang w:val="en-US"/>
        </w:rPr>
        <w:t>Đố</w:t>
      </w:r>
      <w:proofErr w:type="spellEnd"/>
      <w:r w:rsidRPr="007A2FA6">
        <w:rPr>
          <w:rFonts w:ascii="Arial" w:eastAsia="Times New Roman" w:hAnsi="Arial" w:cs="Arial"/>
          <w:b/>
          <w:bCs/>
          <w:i/>
          <w:iCs/>
          <w:sz w:val="23"/>
          <w:szCs w:val="23"/>
          <w:lang w:val="en-US"/>
        </w:rPr>
        <w:t>:</w:t>
      </w:r>
      <w:r w:rsidRPr="005876F0">
        <w:rPr>
          <w:rFonts w:ascii="Arial" w:eastAsia="Times New Roman" w:hAnsi="Arial" w:cs="Arial"/>
          <w:sz w:val="23"/>
          <w:szCs w:val="23"/>
          <w:lang w:val="en-US"/>
        </w:rPr>
        <w:t> </w:t>
      </w:r>
      <w:proofErr w:type="spellStart"/>
      <w:r w:rsidRPr="005876F0">
        <w:rPr>
          <w:rFonts w:ascii="Arial" w:eastAsia="Times New Roman" w:hAnsi="Arial" w:cs="Arial"/>
          <w:sz w:val="23"/>
          <w:szCs w:val="23"/>
          <w:lang w:val="en-US"/>
        </w:rPr>
        <w:t>Trong</w:t>
      </w:r>
      <w:proofErr w:type="spellEnd"/>
      <w:r w:rsidRPr="005876F0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sz w:val="23"/>
          <w:szCs w:val="23"/>
          <w:lang w:val="en-US"/>
        </w:rPr>
        <w:t>lúc</w:t>
      </w:r>
      <w:proofErr w:type="spellEnd"/>
      <w:r w:rsidRPr="005876F0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sz w:val="23"/>
          <w:szCs w:val="23"/>
          <w:lang w:val="en-US"/>
        </w:rPr>
        <w:t>anh</w:t>
      </w:r>
      <w:proofErr w:type="spellEnd"/>
      <w:r w:rsidRPr="005876F0">
        <w:rPr>
          <w:rFonts w:ascii="Arial" w:eastAsia="Times New Roman" w:hAnsi="Arial" w:cs="Arial"/>
          <w:sz w:val="23"/>
          <w:szCs w:val="23"/>
          <w:lang w:val="en-US"/>
        </w:rPr>
        <w:t xml:space="preserve"> Nam </w:t>
      </w:r>
      <w:proofErr w:type="spellStart"/>
      <w:r w:rsidRPr="005876F0">
        <w:rPr>
          <w:rFonts w:ascii="Arial" w:eastAsia="Times New Roman" w:hAnsi="Arial" w:cs="Arial"/>
          <w:sz w:val="23"/>
          <w:szCs w:val="23"/>
          <w:lang w:val="en-US"/>
        </w:rPr>
        <w:t>dựng</w:t>
      </w:r>
      <w:proofErr w:type="spellEnd"/>
      <w:r w:rsidRPr="005876F0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proofErr w:type="spellStart"/>
      <w:proofErr w:type="gramStart"/>
      <w:r w:rsidRPr="005876F0">
        <w:rPr>
          <w:rFonts w:ascii="Arial" w:eastAsia="Times New Roman" w:hAnsi="Arial" w:cs="Arial"/>
          <w:sz w:val="23"/>
          <w:szCs w:val="23"/>
          <w:lang w:val="en-US"/>
        </w:rPr>
        <w:t>tủ</w:t>
      </w:r>
      <w:proofErr w:type="spellEnd"/>
      <w:r w:rsidRPr="005876F0">
        <w:rPr>
          <w:rFonts w:ascii="Arial" w:eastAsia="Times New Roman" w:hAnsi="Arial" w:cs="Arial"/>
          <w:sz w:val="23"/>
          <w:szCs w:val="23"/>
          <w:lang w:val="en-US"/>
        </w:rPr>
        <w:t xml:space="preserve">  </w:t>
      </w:r>
      <w:proofErr w:type="spellStart"/>
      <w:r w:rsidRPr="005876F0">
        <w:rPr>
          <w:rFonts w:ascii="Arial" w:eastAsia="Times New Roman" w:hAnsi="Arial" w:cs="Arial"/>
          <w:sz w:val="23"/>
          <w:szCs w:val="23"/>
          <w:lang w:val="en-US"/>
        </w:rPr>
        <w:t>cho</w:t>
      </w:r>
      <w:proofErr w:type="spellEnd"/>
      <w:proofErr w:type="gramEnd"/>
      <w:r w:rsidRPr="005876F0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sz w:val="23"/>
          <w:szCs w:val="23"/>
          <w:lang w:val="en-US"/>
        </w:rPr>
        <w:t>đứng</w:t>
      </w:r>
      <w:proofErr w:type="spellEnd"/>
      <w:r w:rsidRPr="005876F0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sz w:val="23"/>
          <w:szCs w:val="23"/>
          <w:lang w:val="en-US"/>
        </w:rPr>
        <w:t>thẳng</w:t>
      </w:r>
      <w:proofErr w:type="spellEnd"/>
      <w:r w:rsidRPr="005876F0">
        <w:rPr>
          <w:rFonts w:ascii="Arial" w:eastAsia="Times New Roman" w:hAnsi="Arial" w:cs="Arial"/>
          <w:sz w:val="23"/>
          <w:szCs w:val="23"/>
          <w:lang w:val="en-US"/>
        </w:rPr>
        <w:t xml:space="preserve">, </w:t>
      </w:r>
      <w:proofErr w:type="spellStart"/>
      <w:r w:rsidRPr="005876F0">
        <w:rPr>
          <w:rFonts w:ascii="Arial" w:eastAsia="Times New Roman" w:hAnsi="Arial" w:cs="Arial"/>
          <w:sz w:val="23"/>
          <w:szCs w:val="23"/>
          <w:lang w:val="en-US"/>
        </w:rPr>
        <w:t>tủ</w:t>
      </w:r>
      <w:proofErr w:type="spellEnd"/>
      <w:r w:rsidRPr="005876F0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sz w:val="23"/>
          <w:szCs w:val="23"/>
          <w:lang w:val="en-US"/>
        </w:rPr>
        <w:t>vướng</w:t>
      </w:r>
      <w:proofErr w:type="spellEnd"/>
      <w:r w:rsidRPr="005876F0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sz w:val="23"/>
          <w:szCs w:val="23"/>
          <w:lang w:val="en-US"/>
        </w:rPr>
        <w:t>vào</w:t>
      </w:r>
      <w:proofErr w:type="spellEnd"/>
      <w:r w:rsidRPr="005876F0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sz w:val="23"/>
          <w:szCs w:val="23"/>
          <w:lang w:val="en-US"/>
        </w:rPr>
        <w:t>trần</w:t>
      </w:r>
      <w:proofErr w:type="spellEnd"/>
      <w:r w:rsidRPr="005876F0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sz w:val="23"/>
          <w:szCs w:val="23"/>
          <w:lang w:val="en-US"/>
        </w:rPr>
        <w:t>nhà</w:t>
      </w:r>
      <w:proofErr w:type="spellEnd"/>
      <w:r w:rsidRPr="005876F0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sz w:val="23"/>
          <w:szCs w:val="23"/>
          <w:lang w:val="en-US"/>
        </w:rPr>
        <w:t>không</w:t>
      </w:r>
      <w:proofErr w:type="spellEnd"/>
      <w:r w:rsidRPr="005876F0">
        <w:rPr>
          <w:rFonts w:ascii="Arial" w:eastAsia="Times New Roman" w:hAnsi="Arial" w:cs="Arial"/>
          <w:sz w:val="23"/>
          <w:szCs w:val="23"/>
          <w:lang w:val="en-US"/>
        </w:rPr>
        <w:t xml:space="preserve"> ?</w:t>
      </w:r>
    </w:p>
    <w:p w:rsidR="005876F0" w:rsidRPr="005876F0" w:rsidRDefault="005876F0" w:rsidP="005876F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1A0DAB"/>
          <w:sz w:val="23"/>
          <w:szCs w:val="23"/>
          <w:lang w:val="en-US"/>
        </w:rPr>
      </w:pPr>
      <w:r>
        <w:rPr>
          <w:rFonts w:ascii="Arial" w:eastAsia="Times New Roman" w:hAnsi="Arial" w:cs="Arial"/>
          <w:noProof/>
          <w:color w:val="1A0DAB"/>
          <w:sz w:val="23"/>
          <w:szCs w:val="23"/>
          <w:lang w:val="en-US"/>
        </w:rPr>
        <w:drawing>
          <wp:inline distT="0" distB="0" distL="0" distR="0">
            <wp:extent cx="4314825" cy="1552575"/>
            <wp:effectExtent l="0" t="0" r="9525" b="9525"/>
            <wp:docPr id="4" name="Picture 4" descr="Giải bài 7: Định lý Py-ta-go - Toán 7 tậ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ải bài 7: Định lý Py-ta-go - Toán 7 tậ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6F0" w:rsidRPr="005876F0" w:rsidRDefault="005876F0" w:rsidP="005876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en-US"/>
        </w:rPr>
      </w:pPr>
      <w:proofErr w:type="spellStart"/>
      <w:r w:rsidRPr="005876F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en-US"/>
        </w:rPr>
        <w:t>Bài</w:t>
      </w:r>
      <w:proofErr w:type="spellEnd"/>
      <w:r w:rsidRPr="005876F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en-US"/>
        </w:rPr>
        <w:t>làm</w:t>
      </w:r>
      <w:proofErr w:type="spellEnd"/>
      <w:r w:rsidRPr="005876F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val="en-US"/>
        </w:rPr>
        <w:t>:</w:t>
      </w:r>
    </w:p>
    <w:p w:rsidR="005876F0" w:rsidRPr="005876F0" w:rsidRDefault="005876F0" w:rsidP="005876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Gọi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d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là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đường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chéo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của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tủ</w:t>
      </w:r>
      <w:proofErr w:type="spellEnd"/>
    </w:p>
    <w:p w:rsidR="005876F0" w:rsidRPr="005876F0" w:rsidRDefault="005876F0" w:rsidP="005876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spellStart"/>
      <w:proofErr w:type="gram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vậy</w:t>
      </w:r>
      <w:proofErr w:type="spellEnd"/>
      <w:proofErr w:type="gram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đường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chéo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tủ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có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chiều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dài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là</w:t>
      </w:r>
      <w:proofErr w:type="spellEnd"/>
    </w:p>
    <w:p w:rsidR="005876F0" w:rsidRPr="005876F0" w:rsidRDefault="005876F0" w:rsidP="005876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Ta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có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d</w:t>
      </w:r>
      <w:r w:rsidRPr="005876F0">
        <w:rPr>
          <w:rFonts w:ascii="Arial" w:eastAsia="Times New Roman" w:hAnsi="Arial" w:cs="Arial"/>
          <w:color w:val="000000"/>
          <w:sz w:val="23"/>
          <w:szCs w:val="23"/>
          <w:vertAlign w:val="superscript"/>
          <w:lang w:val="en-US"/>
        </w:rPr>
        <w:t>2 </w:t>
      </w:r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= 20</w:t>
      </w:r>
      <w:r w:rsidRPr="005876F0">
        <w:rPr>
          <w:rFonts w:ascii="Arial" w:eastAsia="Times New Roman" w:hAnsi="Arial" w:cs="Arial"/>
          <w:color w:val="000000"/>
          <w:sz w:val="23"/>
          <w:szCs w:val="23"/>
          <w:vertAlign w:val="superscript"/>
          <w:lang w:val="en-US"/>
        </w:rPr>
        <w:t>2 </w:t>
      </w:r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+ 4</w:t>
      </w:r>
      <w:r w:rsidRPr="005876F0">
        <w:rPr>
          <w:rFonts w:ascii="Arial" w:eastAsia="Times New Roman" w:hAnsi="Arial" w:cs="Arial"/>
          <w:color w:val="000000"/>
          <w:sz w:val="23"/>
          <w:szCs w:val="23"/>
          <w:vertAlign w:val="superscript"/>
          <w:lang w:val="en-US"/>
        </w:rPr>
        <w:t>2 </w:t>
      </w:r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= 400 + 16 = 416.</w:t>
      </w:r>
    </w:p>
    <w:p w:rsidR="005876F0" w:rsidRPr="005876F0" w:rsidRDefault="005876F0" w:rsidP="005876F0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=&gt; d = 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………</w:t>
      </w:r>
    </w:p>
    <w:p w:rsidR="005876F0" w:rsidRPr="005876F0" w:rsidRDefault="005876F0" w:rsidP="005876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=&gt; </w:t>
      </w:r>
      <w:proofErr w:type="gram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d</w:t>
      </w:r>
      <w:proofErr w:type="gram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…</w:t>
      </w:r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21dm</w:t>
      </w:r>
    </w:p>
    <w:p w:rsidR="005876F0" w:rsidRPr="005876F0" w:rsidRDefault="005876F0" w:rsidP="005876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spellStart"/>
      <w:proofErr w:type="gram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Như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vậy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anh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Nam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đẩy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tủ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đứng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thẳng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không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bị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vướng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vào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trần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nhà</w:t>
      </w:r>
      <w:proofErr w:type="spellEnd"/>
      <w:r w:rsidRPr="005876F0"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  <w:proofErr w:type="gramEnd"/>
    </w:p>
    <w:p w:rsidR="00691101" w:rsidRPr="007A2FA6" w:rsidRDefault="007A2FA6" w:rsidP="00437DD2">
      <w:pPr>
        <w:shd w:val="clear" w:color="auto" w:fill="FFFFFF"/>
        <w:spacing w:after="240"/>
        <w:textAlignment w:val="baseline"/>
        <w:rPr>
          <w:rFonts w:ascii="Arial" w:hAnsi="Arial" w:cs="Arial"/>
          <w:color w:val="444444"/>
          <w:lang w:val="en-US"/>
        </w:rPr>
      </w:pPr>
      <w:proofErr w:type="spellStart"/>
      <w:r w:rsidRPr="007A2FA6">
        <w:rPr>
          <w:rFonts w:ascii="Arial" w:hAnsi="Arial" w:cs="Arial"/>
          <w:b/>
          <w:color w:val="444444"/>
          <w:u w:val="single"/>
          <w:lang w:val="en-US"/>
        </w:rPr>
        <w:t>Bài</w:t>
      </w:r>
      <w:proofErr w:type="spellEnd"/>
      <w:r w:rsidRPr="007A2FA6">
        <w:rPr>
          <w:rFonts w:ascii="Arial" w:hAnsi="Arial" w:cs="Arial"/>
          <w:b/>
          <w:color w:val="444444"/>
          <w:u w:val="single"/>
          <w:lang w:val="en-US"/>
        </w:rPr>
        <w:t xml:space="preserve"> </w:t>
      </w:r>
      <w:proofErr w:type="spellStart"/>
      <w:r w:rsidRPr="007A2FA6">
        <w:rPr>
          <w:rFonts w:ascii="Arial" w:hAnsi="Arial" w:cs="Arial"/>
          <w:b/>
          <w:color w:val="444444"/>
          <w:u w:val="single"/>
          <w:lang w:val="en-US"/>
        </w:rPr>
        <w:t>tập</w:t>
      </w:r>
      <w:proofErr w:type="spellEnd"/>
      <w:r w:rsidRPr="007A2FA6">
        <w:rPr>
          <w:rFonts w:ascii="Arial" w:hAnsi="Arial" w:cs="Arial"/>
          <w:b/>
          <w:color w:val="444444"/>
          <w:u w:val="single"/>
          <w:lang w:val="en-US"/>
        </w:rPr>
        <w:t xml:space="preserve"> </w:t>
      </w:r>
      <w:proofErr w:type="spellStart"/>
      <w:r w:rsidRPr="007A2FA6">
        <w:rPr>
          <w:rFonts w:ascii="Arial" w:hAnsi="Arial" w:cs="Arial"/>
          <w:b/>
          <w:color w:val="444444"/>
          <w:u w:val="single"/>
          <w:lang w:val="en-US"/>
        </w:rPr>
        <w:t>tự</w:t>
      </w:r>
      <w:proofErr w:type="spellEnd"/>
      <w:r w:rsidRPr="007A2FA6">
        <w:rPr>
          <w:rFonts w:ascii="Arial" w:hAnsi="Arial" w:cs="Arial"/>
          <w:b/>
          <w:color w:val="444444"/>
          <w:u w:val="single"/>
          <w:lang w:val="en-US"/>
        </w:rPr>
        <w:t xml:space="preserve"> </w:t>
      </w:r>
      <w:proofErr w:type="spellStart"/>
      <w:r w:rsidRPr="007A2FA6">
        <w:rPr>
          <w:rFonts w:ascii="Arial" w:hAnsi="Arial" w:cs="Arial"/>
          <w:b/>
          <w:color w:val="444444"/>
          <w:u w:val="single"/>
          <w:lang w:val="en-US"/>
        </w:rPr>
        <w:t>giải</w:t>
      </w:r>
      <w:proofErr w:type="spellEnd"/>
      <w:r>
        <w:rPr>
          <w:rFonts w:ascii="Arial" w:hAnsi="Arial" w:cs="Arial"/>
          <w:color w:val="444444"/>
          <w:lang w:val="en-US"/>
        </w:rPr>
        <w:t xml:space="preserve">: 59,60,61,62 </w:t>
      </w:r>
      <w:proofErr w:type="spellStart"/>
      <w:r>
        <w:rPr>
          <w:rFonts w:ascii="Arial" w:hAnsi="Arial" w:cs="Arial"/>
          <w:color w:val="444444"/>
          <w:lang w:val="en-US"/>
        </w:rPr>
        <w:t>và</w:t>
      </w:r>
      <w:proofErr w:type="spellEnd"/>
      <w:r>
        <w:rPr>
          <w:rFonts w:ascii="Arial" w:hAnsi="Arial" w:cs="Arial"/>
          <w:color w:val="444444"/>
          <w:lang w:val="en-US"/>
        </w:rPr>
        <w:t xml:space="preserve"> </w:t>
      </w:r>
      <w:proofErr w:type="spellStart"/>
      <w:r>
        <w:rPr>
          <w:rFonts w:ascii="Arial" w:hAnsi="Arial" w:cs="Arial"/>
          <w:color w:val="444444"/>
          <w:lang w:val="en-US"/>
        </w:rPr>
        <w:t>xem</w:t>
      </w:r>
      <w:proofErr w:type="spellEnd"/>
      <w:r>
        <w:rPr>
          <w:rFonts w:ascii="Arial" w:hAnsi="Arial" w:cs="Arial"/>
          <w:color w:val="444444"/>
          <w:lang w:val="en-US"/>
        </w:rPr>
        <w:t xml:space="preserve"> </w:t>
      </w:r>
      <w:proofErr w:type="spellStart"/>
      <w:r>
        <w:rPr>
          <w:rFonts w:ascii="Arial" w:hAnsi="Arial" w:cs="Arial"/>
          <w:color w:val="444444"/>
          <w:lang w:val="en-US"/>
        </w:rPr>
        <w:t>phần</w:t>
      </w:r>
      <w:proofErr w:type="spellEnd"/>
      <w:r>
        <w:rPr>
          <w:rFonts w:ascii="Arial" w:hAnsi="Arial" w:cs="Arial"/>
          <w:color w:val="444444"/>
          <w:lang w:val="en-US"/>
        </w:rPr>
        <w:t xml:space="preserve"> </w:t>
      </w:r>
      <w:proofErr w:type="spellStart"/>
      <w:r>
        <w:rPr>
          <w:rFonts w:ascii="Arial" w:hAnsi="Arial" w:cs="Arial"/>
          <w:color w:val="444444"/>
          <w:lang w:val="en-US"/>
        </w:rPr>
        <w:t>có</w:t>
      </w:r>
      <w:proofErr w:type="spellEnd"/>
      <w:r>
        <w:rPr>
          <w:rFonts w:ascii="Arial" w:hAnsi="Arial" w:cs="Arial"/>
          <w:color w:val="444444"/>
          <w:lang w:val="en-US"/>
        </w:rPr>
        <w:t xml:space="preserve"> </w:t>
      </w:r>
      <w:proofErr w:type="spellStart"/>
      <w:r>
        <w:rPr>
          <w:rFonts w:ascii="Arial" w:hAnsi="Arial" w:cs="Arial"/>
          <w:color w:val="444444"/>
          <w:lang w:val="en-US"/>
        </w:rPr>
        <w:t>thể</w:t>
      </w:r>
      <w:proofErr w:type="spellEnd"/>
      <w:r>
        <w:rPr>
          <w:rFonts w:ascii="Arial" w:hAnsi="Arial" w:cs="Arial"/>
          <w:color w:val="444444"/>
          <w:lang w:val="en-US"/>
        </w:rPr>
        <w:t xml:space="preserve"> </w:t>
      </w:r>
      <w:proofErr w:type="spellStart"/>
      <w:r>
        <w:rPr>
          <w:rFonts w:ascii="Arial" w:hAnsi="Arial" w:cs="Arial"/>
          <w:color w:val="444444"/>
          <w:lang w:val="en-US"/>
        </w:rPr>
        <w:t>em</w:t>
      </w:r>
      <w:proofErr w:type="spellEnd"/>
      <w:r>
        <w:rPr>
          <w:rFonts w:ascii="Arial" w:hAnsi="Arial" w:cs="Arial"/>
          <w:color w:val="444444"/>
          <w:lang w:val="en-US"/>
        </w:rPr>
        <w:t xml:space="preserve"> </w:t>
      </w:r>
      <w:proofErr w:type="spellStart"/>
      <w:r>
        <w:rPr>
          <w:rFonts w:ascii="Arial" w:hAnsi="Arial" w:cs="Arial"/>
          <w:color w:val="444444"/>
          <w:lang w:val="en-US"/>
        </w:rPr>
        <w:t>chưa</w:t>
      </w:r>
      <w:proofErr w:type="spellEnd"/>
      <w:r>
        <w:rPr>
          <w:rFonts w:ascii="Arial" w:hAnsi="Arial" w:cs="Arial"/>
          <w:color w:val="444444"/>
          <w:lang w:val="en-US"/>
        </w:rPr>
        <w:t xml:space="preserve"> </w:t>
      </w:r>
      <w:proofErr w:type="spellStart"/>
      <w:r>
        <w:rPr>
          <w:rFonts w:ascii="Arial" w:hAnsi="Arial" w:cs="Arial"/>
          <w:color w:val="444444"/>
          <w:lang w:val="en-US"/>
        </w:rPr>
        <w:t>biết</w:t>
      </w:r>
      <w:proofErr w:type="spellEnd"/>
      <w:r>
        <w:rPr>
          <w:rFonts w:ascii="Arial" w:hAnsi="Arial" w:cs="Arial"/>
          <w:color w:val="444444"/>
          <w:lang w:val="en-US"/>
        </w:rPr>
        <w:t xml:space="preserve"> </w:t>
      </w:r>
      <w:proofErr w:type="spellStart"/>
      <w:r>
        <w:rPr>
          <w:rFonts w:ascii="Arial" w:hAnsi="Arial" w:cs="Arial"/>
          <w:color w:val="444444"/>
          <w:lang w:val="en-US"/>
        </w:rPr>
        <w:t>sgk</w:t>
      </w:r>
      <w:proofErr w:type="spellEnd"/>
      <w:r>
        <w:rPr>
          <w:rFonts w:ascii="Arial" w:hAnsi="Arial" w:cs="Arial"/>
          <w:color w:val="444444"/>
          <w:lang w:val="en-US"/>
        </w:rPr>
        <w:t>/132,133,134.</w:t>
      </w:r>
    </w:p>
    <w:p w:rsidR="00C110DE" w:rsidRPr="00084446" w:rsidRDefault="00C110DE" w:rsidP="00C110D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sectPr w:rsidR="00C110DE" w:rsidRPr="00084446" w:rsidSect="00864F13">
      <w:pgSz w:w="12240" w:h="15840" w:code="1"/>
      <w:pgMar w:top="1134" w:right="851" w:bottom="737" w:left="851" w:header="357" w:footer="23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47A58"/>
    <w:multiLevelType w:val="hybridMultilevel"/>
    <w:tmpl w:val="026A0454"/>
    <w:lvl w:ilvl="0" w:tplc="0CCA1F5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7A60"/>
    <w:multiLevelType w:val="multilevel"/>
    <w:tmpl w:val="FEE2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271"/>
    <w:multiLevelType w:val="hybridMultilevel"/>
    <w:tmpl w:val="B8A2BA02"/>
    <w:lvl w:ilvl="0" w:tplc="7018D59E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BDD3130"/>
    <w:multiLevelType w:val="multilevel"/>
    <w:tmpl w:val="6494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67CB6"/>
    <w:multiLevelType w:val="hybridMultilevel"/>
    <w:tmpl w:val="6F0A4DB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DE"/>
    <w:rsid w:val="00084446"/>
    <w:rsid w:val="000B72E7"/>
    <w:rsid w:val="00165348"/>
    <w:rsid w:val="001E51F3"/>
    <w:rsid w:val="002C5500"/>
    <w:rsid w:val="002D518C"/>
    <w:rsid w:val="003C0DCB"/>
    <w:rsid w:val="00437DD2"/>
    <w:rsid w:val="00452565"/>
    <w:rsid w:val="004B409A"/>
    <w:rsid w:val="005876F0"/>
    <w:rsid w:val="00595B72"/>
    <w:rsid w:val="005D38BC"/>
    <w:rsid w:val="00691101"/>
    <w:rsid w:val="006F6FFE"/>
    <w:rsid w:val="007870DE"/>
    <w:rsid w:val="007A2FA6"/>
    <w:rsid w:val="007D33BA"/>
    <w:rsid w:val="00864F13"/>
    <w:rsid w:val="008F4C8A"/>
    <w:rsid w:val="009B1238"/>
    <w:rsid w:val="00A57F36"/>
    <w:rsid w:val="00B40CA1"/>
    <w:rsid w:val="00BE2A0D"/>
    <w:rsid w:val="00C110DE"/>
    <w:rsid w:val="00CB0583"/>
    <w:rsid w:val="00E9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paragraph" w:styleId="Heading3">
    <w:name w:val="heading 3"/>
    <w:basedOn w:val="Normal"/>
    <w:link w:val="Heading3Char"/>
    <w:uiPriority w:val="9"/>
    <w:qFormat/>
    <w:rsid w:val="00C1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10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110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10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0DE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595B7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595B72"/>
    <w:pPr>
      <w:spacing w:after="0" w:line="240" w:lineRule="auto"/>
      <w:ind w:firstLine="360"/>
      <w:jc w:val="both"/>
    </w:pPr>
    <w:rPr>
      <w:rFonts w:ascii="VNI-Times" w:eastAsia="Times New Roman" w:hAnsi="VNI-Times" w:cs="Times New Roman"/>
      <w:sz w:val="26"/>
      <w:szCs w:val="2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95B72"/>
    <w:rPr>
      <w:rFonts w:ascii="VNI-Times" w:eastAsia="Times New Roman" w:hAnsi="VNI-Times" w:cs="Times New Roman"/>
      <w:sz w:val="26"/>
      <w:szCs w:val="26"/>
    </w:rPr>
  </w:style>
  <w:style w:type="character" w:customStyle="1" w:styleId="mi">
    <w:name w:val="mi"/>
    <w:basedOn w:val="DefaultParagraphFont"/>
    <w:rsid w:val="00691101"/>
  </w:style>
  <w:style w:type="character" w:customStyle="1" w:styleId="mn">
    <w:name w:val="mn"/>
    <w:basedOn w:val="DefaultParagraphFont"/>
    <w:rsid w:val="00691101"/>
  </w:style>
  <w:style w:type="character" w:customStyle="1" w:styleId="mjxassistivemathml">
    <w:name w:val="mjx_assistive_mathml"/>
    <w:basedOn w:val="DefaultParagraphFont"/>
    <w:rsid w:val="00691101"/>
  </w:style>
  <w:style w:type="character" w:customStyle="1" w:styleId="mo">
    <w:name w:val="mo"/>
    <w:basedOn w:val="DefaultParagraphFont"/>
    <w:rsid w:val="00691101"/>
  </w:style>
  <w:style w:type="character" w:customStyle="1" w:styleId="msqrt">
    <w:name w:val="msqrt"/>
    <w:basedOn w:val="DefaultParagraphFont"/>
    <w:rsid w:val="00691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paragraph" w:styleId="Heading3">
    <w:name w:val="heading 3"/>
    <w:basedOn w:val="Normal"/>
    <w:link w:val="Heading3Char"/>
    <w:uiPriority w:val="9"/>
    <w:qFormat/>
    <w:rsid w:val="00C1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10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110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10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0DE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595B7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595B72"/>
    <w:pPr>
      <w:spacing w:after="0" w:line="240" w:lineRule="auto"/>
      <w:ind w:firstLine="360"/>
      <w:jc w:val="both"/>
    </w:pPr>
    <w:rPr>
      <w:rFonts w:ascii="VNI-Times" w:eastAsia="Times New Roman" w:hAnsi="VNI-Times" w:cs="Times New Roman"/>
      <w:sz w:val="26"/>
      <w:szCs w:val="2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95B72"/>
    <w:rPr>
      <w:rFonts w:ascii="VNI-Times" w:eastAsia="Times New Roman" w:hAnsi="VNI-Times" w:cs="Times New Roman"/>
      <w:sz w:val="26"/>
      <w:szCs w:val="26"/>
    </w:rPr>
  </w:style>
  <w:style w:type="character" w:customStyle="1" w:styleId="mi">
    <w:name w:val="mi"/>
    <w:basedOn w:val="DefaultParagraphFont"/>
    <w:rsid w:val="00691101"/>
  </w:style>
  <w:style w:type="character" w:customStyle="1" w:styleId="mn">
    <w:name w:val="mn"/>
    <w:basedOn w:val="DefaultParagraphFont"/>
    <w:rsid w:val="00691101"/>
  </w:style>
  <w:style w:type="character" w:customStyle="1" w:styleId="mjxassistivemathml">
    <w:name w:val="mjx_assistive_mathml"/>
    <w:basedOn w:val="DefaultParagraphFont"/>
    <w:rsid w:val="00691101"/>
  </w:style>
  <w:style w:type="character" w:customStyle="1" w:styleId="mo">
    <w:name w:val="mo"/>
    <w:basedOn w:val="DefaultParagraphFont"/>
    <w:rsid w:val="00691101"/>
  </w:style>
  <w:style w:type="character" w:customStyle="1" w:styleId="msqrt">
    <w:name w:val="msqrt"/>
    <w:basedOn w:val="DefaultParagraphFont"/>
    <w:rsid w:val="00691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3.bp.blogspot.com/-_4t8Pn5Y6bE/WPHG_p9fVKI/AAAAAAAADTA/Ft4RaALCqfMET23y8paH_QZL4FHfzbDHgCLcB/s1600/H128-ch2-T7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280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</dc:creator>
  <cp:lastModifiedBy>THO</cp:lastModifiedBy>
  <cp:revision>15</cp:revision>
  <dcterms:created xsi:type="dcterms:W3CDTF">2020-02-22T14:26:00Z</dcterms:created>
  <dcterms:modified xsi:type="dcterms:W3CDTF">2020-02-23T04:14:00Z</dcterms:modified>
</cp:coreProperties>
</file>